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08" w:rsidRPr="00417FB7" w:rsidRDefault="00AE5608" w:rsidP="00AE5608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AE5608" w:rsidRDefault="00AE5608" w:rsidP="00AE5608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к приказу Управления Роскомнадзора </w:t>
      </w:r>
    </w:p>
    <w:p w:rsidR="00AE5608" w:rsidRDefault="00BF5322" w:rsidP="00AE5608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по Курганской области</w:t>
      </w:r>
    </w:p>
    <w:p w:rsidR="00AE5608" w:rsidRPr="00417FB7" w:rsidRDefault="00AE5608" w:rsidP="00AE5608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от 15.05.2019 № </w:t>
      </w:r>
      <w:r w:rsidR="00BF5322">
        <w:rPr>
          <w:sz w:val="22"/>
          <w:szCs w:val="22"/>
        </w:rPr>
        <w:t xml:space="preserve"> 82</w:t>
      </w:r>
    </w:p>
    <w:p w:rsidR="00AE5608" w:rsidRDefault="00AE5608" w:rsidP="00AE5608">
      <w:pPr>
        <w:ind w:left="4320"/>
        <w:jc w:val="center"/>
      </w:pPr>
    </w:p>
    <w:p w:rsidR="00AE5608" w:rsidRPr="00AF76F2" w:rsidRDefault="00AE5608" w:rsidP="00AE5608">
      <w:pPr>
        <w:ind w:left="4320"/>
        <w:jc w:val="center"/>
      </w:pPr>
      <w:r w:rsidRPr="00AF76F2">
        <w:t>РЕКОМЕНДУЕМЫЙ ОБРАЗЕЦ</w:t>
      </w:r>
    </w:p>
    <w:p w:rsidR="00AE5608" w:rsidRPr="00AF76F2" w:rsidRDefault="00AE5608" w:rsidP="00AE5608">
      <w:pPr>
        <w:spacing w:after="240"/>
        <w:ind w:left="4320"/>
        <w:jc w:val="center"/>
      </w:pPr>
      <w:r w:rsidRPr="00AF76F2">
        <w:t>Управление Федеральной службы по надзору в сфере связи, информационных технологий и массовых коммуникаций по Курганской области</w:t>
      </w:r>
    </w:p>
    <w:p w:rsidR="00AE5608" w:rsidRDefault="00AE5608" w:rsidP="00AE5608">
      <w:pPr>
        <w:ind w:left="4320"/>
        <w:jc w:val="center"/>
      </w:pPr>
      <w:r>
        <w:t xml:space="preserve">Отдел </w:t>
      </w:r>
      <w:proofErr w:type="gramStart"/>
      <w:r>
        <w:t>организационной</w:t>
      </w:r>
      <w:proofErr w:type="gramEnd"/>
      <w:r>
        <w:t xml:space="preserve">, финансовой, </w:t>
      </w:r>
    </w:p>
    <w:p w:rsidR="00AE5608" w:rsidRDefault="00AE5608" w:rsidP="00AE5608">
      <w:pPr>
        <w:ind w:left="4320"/>
        <w:jc w:val="center"/>
      </w:pPr>
      <w:r>
        <w:t>правовой работы и кадров</w:t>
      </w:r>
    </w:p>
    <w:p w:rsidR="00AE5608" w:rsidRPr="00AF76F2" w:rsidRDefault="00AE5608" w:rsidP="00AE5608">
      <w:pPr>
        <w:ind w:left="4320"/>
        <w:jc w:val="center"/>
      </w:pPr>
    </w:p>
    <w:p w:rsidR="00AE5608" w:rsidRPr="00AF76F2" w:rsidRDefault="00AE5608" w:rsidP="00AE5608">
      <w:pPr>
        <w:tabs>
          <w:tab w:val="left" w:pos="5670"/>
        </w:tabs>
        <w:ind w:left="4320"/>
      </w:pPr>
      <w:r w:rsidRPr="00AF76F2">
        <w:t>от</w:t>
      </w:r>
    </w:p>
    <w:p w:rsidR="00AE5608" w:rsidRPr="00AF76F2" w:rsidRDefault="00AE5608" w:rsidP="00AE5608">
      <w:pPr>
        <w:pBdr>
          <w:top w:val="single" w:sz="4" w:space="1" w:color="auto"/>
        </w:pBdr>
        <w:spacing w:after="120"/>
        <w:ind w:left="4320"/>
        <w:jc w:val="center"/>
      </w:pPr>
      <w:proofErr w:type="gramStart"/>
      <w:r w:rsidRPr="00AF76F2">
        <w:t>(Ф.И.О. (при наличии) заявителя,</w:t>
      </w:r>
      <w:proofErr w:type="gramEnd"/>
    </w:p>
    <w:p w:rsidR="00AE5608" w:rsidRPr="00AF76F2" w:rsidRDefault="00AE5608" w:rsidP="00AE5608">
      <w:pPr>
        <w:ind w:left="9707"/>
        <w:jc w:val="center"/>
      </w:pPr>
    </w:p>
    <w:p w:rsidR="00AE5608" w:rsidRPr="00AF76F2" w:rsidRDefault="00AE5608" w:rsidP="00AE5608">
      <w:pPr>
        <w:pBdr>
          <w:top w:val="single" w:sz="4" w:space="1" w:color="auto"/>
        </w:pBdr>
        <w:spacing w:after="120"/>
        <w:ind w:left="4320"/>
        <w:jc w:val="center"/>
      </w:pPr>
      <w:r w:rsidRPr="00AF76F2">
        <w:t>адрес места жительства,</w:t>
      </w:r>
    </w:p>
    <w:p w:rsidR="00AE5608" w:rsidRPr="00AF76F2" w:rsidRDefault="00AE5608" w:rsidP="00AE5608">
      <w:pPr>
        <w:ind w:left="9707"/>
        <w:jc w:val="center"/>
      </w:pPr>
    </w:p>
    <w:p w:rsidR="00AE5608" w:rsidRPr="00AF76F2" w:rsidRDefault="00AE5608" w:rsidP="00AE5608">
      <w:pPr>
        <w:pBdr>
          <w:top w:val="single" w:sz="4" w:space="1" w:color="auto"/>
        </w:pBdr>
        <w:ind w:left="4320"/>
        <w:jc w:val="center"/>
      </w:pPr>
      <w:r w:rsidRPr="00AF76F2">
        <w:t>контактный телефон)</w:t>
      </w:r>
    </w:p>
    <w:p w:rsidR="00AE5608" w:rsidRPr="007128E6" w:rsidRDefault="00AE5608" w:rsidP="00AE5608">
      <w:pPr>
        <w:ind w:left="1440"/>
      </w:pPr>
    </w:p>
    <w:p w:rsidR="00AE5608" w:rsidRDefault="00AE5608" w:rsidP="00AE5608">
      <w:pPr>
        <w:pStyle w:val="ab"/>
        <w:jc w:val="center"/>
        <w:rPr>
          <w:rFonts w:ascii="Times New Roman" w:hAnsi="Times New Roman" w:cs="Times New Roman"/>
        </w:rPr>
      </w:pPr>
      <w:r w:rsidRPr="007128E6">
        <w:rPr>
          <w:rStyle w:val="aa"/>
          <w:rFonts w:ascii="Times New Roman" w:hAnsi="Times New Roman" w:cs="Times New Roman"/>
        </w:rPr>
        <w:t>Заявление</w:t>
      </w:r>
    </w:p>
    <w:p w:rsidR="00AE5608" w:rsidRPr="007128E6" w:rsidRDefault="00AE5608" w:rsidP="00AE5608">
      <w:pPr>
        <w:pStyle w:val="ab"/>
        <w:jc w:val="center"/>
        <w:rPr>
          <w:rFonts w:ascii="Times New Roman" w:hAnsi="Times New Roman" w:cs="Times New Roman"/>
        </w:rPr>
      </w:pPr>
      <w:r w:rsidRPr="007128E6">
        <w:rPr>
          <w:rStyle w:val="aa"/>
          <w:rFonts w:ascii="Times New Roman" w:hAnsi="Times New Roman" w:cs="Times New Roman"/>
        </w:rPr>
        <w:t xml:space="preserve">о невозможности выполнить требования Федерального закона </w:t>
      </w:r>
      <w:r>
        <w:rPr>
          <w:rStyle w:val="aa"/>
          <w:rFonts w:ascii="Times New Roman" w:hAnsi="Times New Roman" w:cs="Times New Roman"/>
        </w:rPr>
        <w:t>«</w:t>
      </w:r>
      <w:r w:rsidRPr="007128E6">
        <w:rPr>
          <w:rStyle w:val="aa"/>
          <w:rFonts w:ascii="Times New Roman" w:hAnsi="Times New Roman" w:cs="Times New Roman"/>
        </w:rPr>
        <w:t>О запрете</w:t>
      </w:r>
      <w:r>
        <w:rPr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отдельным </w:t>
      </w:r>
      <w:r w:rsidRPr="007128E6">
        <w:rPr>
          <w:rStyle w:val="aa"/>
          <w:rFonts w:ascii="Times New Roman" w:hAnsi="Times New Roman" w:cs="Times New Roman"/>
        </w:rPr>
        <w:t>категориям лиц открывать и иметь счета (вклады), хранить</w:t>
      </w:r>
      <w:r>
        <w:rPr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наличные денежные средства </w:t>
      </w:r>
      <w:r w:rsidRPr="007128E6">
        <w:rPr>
          <w:rStyle w:val="aa"/>
          <w:rFonts w:ascii="Times New Roman" w:hAnsi="Times New Roman" w:cs="Times New Roman"/>
        </w:rPr>
        <w:t>и ценности в иностранных банках, расположенных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Style w:val="aa"/>
          <w:rFonts w:ascii="Times New Roman" w:hAnsi="Times New Roman" w:cs="Times New Roman"/>
        </w:rPr>
        <w:t>за пределами территории Российской Федерации, владеть и (или)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Style w:val="aa"/>
          <w:rFonts w:ascii="Times New Roman" w:hAnsi="Times New Roman" w:cs="Times New Roman"/>
        </w:rPr>
        <w:t>пользоваться иностранными финансовыми инструментами</w:t>
      </w:r>
      <w:r>
        <w:rPr>
          <w:rStyle w:val="aa"/>
          <w:rFonts w:ascii="Times New Roman" w:hAnsi="Times New Roman" w:cs="Times New Roman"/>
        </w:rPr>
        <w:t>»</w:t>
      </w:r>
    </w:p>
    <w:p w:rsidR="00BF5322" w:rsidRDefault="00BF5322" w:rsidP="00AE5608">
      <w:pPr>
        <w:pStyle w:val="ab"/>
        <w:rPr>
          <w:rFonts w:ascii="Times New Roman" w:eastAsia="Times New Roman" w:hAnsi="Times New Roman" w:cs="Times New Roman"/>
        </w:rPr>
      </w:pPr>
    </w:p>
    <w:p w:rsidR="00AE5608" w:rsidRPr="007128E6" w:rsidRDefault="00AE5608" w:rsidP="00BF5322">
      <w:pPr>
        <w:pStyle w:val="ab"/>
        <w:ind w:firstLine="709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 xml:space="preserve">Сообщаю, что не имею возможности выполнить  требования </w:t>
      </w:r>
      <w:r>
        <w:rPr>
          <w:rFonts w:ascii="Times New Roman" w:hAnsi="Times New Roman" w:cs="Times New Roman"/>
        </w:rPr>
        <w:t>Федерального закона</w:t>
      </w:r>
      <w:r w:rsidRPr="007128E6">
        <w:rPr>
          <w:rFonts w:ascii="Times New Roman" w:hAnsi="Times New Roman" w:cs="Times New Roman"/>
        </w:rPr>
        <w:t xml:space="preserve"> от 7 мая 2013 г.  </w:t>
      </w:r>
      <w:r>
        <w:rPr>
          <w:rFonts w:ascii="Times New Roman" w:hAnsi="Times New Roman" w:cs="Times New Roman"/>
        </w:rPr>
        <w:t>№</w:t>
      </w:r>
      <w:r w:rsidRPr="007128E6">
        <w:rPr>
          <w:rFonts w:ascii="Times New Roman" w:hAnsi="Times New Roman" w:cs="Times New Roman"/>
        </w:rPr>
        <w:t xml:space="preserve"> 79-ФЗ  </w:t>
      </w:r>
      <w:r>
        <w:rPr>
          <w:rFonts w:ascii="Times New Roman" w:hAnsi="Times New Roman" w:cs="Times New Roman"/>
        </w:rPr>
        <w:t>«</w:t>
      </w:r>
      <w:r w:rsidRPr="007128E6">
        <w:rPr>
          <w:rFonts w:ascii="Times New Roman" w:hAnsi="Times New Roman" w:cs="Times New Roman"/>
        </w:rPr>
        <w:t>О  запрете  отдельным   категориям лиц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открывать и иметь счета (вклады), хранить наличные  денежные   средства 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ценности в иностранных  банках,  расположенных  за  пределами  территории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Российской  Федерации,  владеть   и   (и</w:t>
      </w:r>
      <w:r>
        <w:rPr>
          <w:rFonts w:ascii="Times New Roman" w:hAnsi="Times New Roman" w:cs="Times New Roman"/>
        </w:rPr>
        <w:t xml:space="preserve">ли)   пользоваться </w:t>
      </w:r>
      <w:r w:rsidRPr="007128E6">
        <w:rPr>
          <w:rFonts w:ascii="Times New Roman" w:hAnsi="Times New Roman" w:cs="Times New Roman"/>
        </w:rPr>
        <w:t>иностранными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финансовыми инстр</w:t>
      </w:r>
      <w:r>
        <w:rPr>
          <w:rFonts w:ascii="Times New Roman" w:hAnsi="Times New Roman" w:cs="Times New Roman"/>
        </w:rPr>
        <w:t>ументами" по следующей причине: _____________________</w:t>
      </w:r>
      <w:r w:rsidR="00BF532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BF5322">
        <w:rPr>
          <w:rFonts w:ascii="Times New Roman" w:hAnsi="Times New Roman" w:cs="Times New Roman"/>
        </w:rPr>
        <w:t>________________________________________________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200258" w:rsidRDefault="00AE5608" w:rsidP="00AE5608">
      <w:pPr>
        <w:pStyle w:val="ab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0258">
        <w:rPr>
          <w:rFonts w:ascii="Times New Roman" w:hAnsi="Times New Roman" w:cs="Times New Roman"/>
          <w:i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BF5322" w:rsidRDefault="00BF5322" w:rsidP="00AE5608">
      <w:pPr>
        <w:pStyle w:val="ab"/>
        <w:rPr>
          <w:rFonts w:ascii="Times New Roman" w:eastAsia="Times New Roman" w:hAnsi="Times New Roman" w:cs="Times New Roman"/>
        </w:rPr>
      </w:pPr>
    </w:p>
    <w:p w:rsidR="00AE5608" w:rsidRPr="007128E6" w:rsidRDefault="00AE5608" w:rsidP="00BF5322">
      <w:pPr>
        <w:pStyle w:val="ab"/>
        <w:ind w:firstLine="709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Сообщаю, что для устранения вышеуказанных  обстоятельств  мною  были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128E6">
        <w:rPr>
          <w:rFonts w:ascii="Times New Roman" w:hAnsi="Times New Roman" w:cs="Times New Roman"/>
        </w:rPr>
        <w:t>предприняты следующие меры</w:t>
      </w:r>
      <w:proofErr w:type="gramEnd"/>
      <w:r w:rsidRPr="007128E6">
        <w:rPr>
          <w:rFonts w:ascii="Times New Roman" w:hAnsi="Times New Roman" w:cs="Times New Roman"/>
        </w:rPr>
        <w:t>: 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F5322" w:rsidRDefault="00BF5322" w:rsidP="00AE5608">
      <w:pPr>
        <w:pStyle w:val="ab"/>
        <w:rPr>
          <w:rFonts w:ascii="Times New Roman" w:eastAsia="Times New Roman" w:hAnsi="Times New Roman" w:cs="Times New Roman"/>
        </w:rPr>
      </w:pPr>
    </w:p>
    <w:p w:rsidR="00AE5608" w:rsidRPr="007128E6" w:rsidRDefault="00AE5608" w:rsidP="00BF5322">
      <w:pPr>
        <w:pStyle w:val="ab"/>
        <w:ind w:firstLine="709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Результат предпринятых мер: ________________________________________</w:t>
      </w:r>
      <w:r w:rsidR="00BF5322">
        <w:rPr>
          <w:rFonts w:ascii="Times New Roman" w:hAnsi="Times New Roman" w:cs="Times New Roman"/>
        </w:rPr>
        <w:t>___________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 xml:space="preserve">    </w:t>
      </w:r>
    </w:p>
    <w:p w:rsidR="00AE5608" w:rsidRDefault="00AE5608" w:rsidP="00AE5608">
      <w:pPr>
        <w:pStyle w:val="ab"/>
        <w:rPr>
          <w:rFonts w:ascii="Times New Roman" w:hAnsi="Times New Roman" w:cs="Times New Roman"/>
        </w:rPr>
      </w:pPr>
    </w:p>
    <w:p w:rsidR="00AE5608" w:rsidRPr="00AE5608" w:rsidRDefault="00AE5608" w:rsidP="00AE5608"/>
    <w:p w:rsidR="00BF5322" w:rsidRDefault="00AE5608" w:rsidP="00BF5322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28E6">
        <w:rPr>
          <w:rFonts w:ascii="Times New Roman" w:hAnsi="Times New Roman" w:cs="Times New Roman"/>
        </w:rPr>
        <w:lastRenderedPageBreak/>
        <w:t>Прошу  признать,  что  обстоятельства,   препятствующие   выполнению</w:t>
      </w:r>
      <w:r>
        <w:rPr>
          <w:rFonts w:ascii="Times New Roman" w:hAnsi="Times New Roman" w:cs="Times New Roman"/>
        </w:rPr>
        <w:t xml:space="preserve"> требований Федерального закона </w:t>
      </w:r>
      <w:r w:rsidRPr="007128E6">
        <w:rPr>
          <w:rFonts w:ascii="Times New Roman" w:hAnsi="Times New Roman" w:cs="Times New Roman"/>
        </w:rPr>
        <w:t xml:space="preserve"> от  7  мая  2013  г.  </w:t>
      </w:r>
      <w:r>
        <w:rPr>
          <w:rFonts w:ascii="Times New Roman" w:hAnsi="Times New Roman" w:cs="Times New Roman"/>
        </w:rPr>
        <w:t>№</w:t>
      </w:r>
      <w:r w:rsidRPr="007128E6">
        <w:rPr>
          <w:rFonts w:ascii="Times New Roman" w:hAnsi="Times New Roman" w:cs="Times New Roman"/>
        </w:rPr>
        <w:t xml:space="preserve"> 79-ФЗ  </w:t>
      </w:r>
      <w:r>
        <w:rPr>
          <w:rFonts w:ascii="Times New Roman" w:hAnsi="Times New Roman" w:cs="Times New Roman"/>
        </w:rPr>
        <w:t>«</w:t>
      </w:r>
      <w:r w:rsidRPr="007128E6">
        <w:rPr>
          <w:rFonts w:ascii="Times New Roman" w:hAnsi="Times New Roman" w:cs="Times New Roman"/>
        </w:rPr>
        <w:t>О  запрете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отдельным категориям  лиц  открывать  и  иметь  счета  (вклады),  хранить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наличные денежные средства и ценности в иностранных банках, расположенных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за  пределами  территории   Российской   Федерации,       владеть и (или)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пользоваться   иностранными    финансовыми    инструментами</w:t>
      </w:r>
      <w:r>
        <w:rPr>
          <w:rFonts w:ascii="Times New Roman" w:hAnsi="Times New Roman" w:cs="Times New Roman"/>
        </w:rPr>
        <w:t>»</w:t>
      </w:r>
      <w:r w:rsidRPr="007128E6">
        <w:rPr>
          <w:rFonts w:ascii="Times New Roman" w:hAnsi="Times New Roman" w:cs="Times New Roman"/>
        </w:rPr>
        <w:t>,    являются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объективными и уважительными.</w:t>
      </w:r>
      <w:proofErr w:type="gramEnd"/>
    </w:p>
    <w:p w:rsidR="00AE5608" w:rsidRPr="007128E6" w:rsidRDefault="00AE5608" w:rsidP="00BF5322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28E6">
        <w:rPr>
          <w:rFonts w:ascii="Times New Roman" w:hAnsi="Times New Roman" w:cs="Times New Roman"/>
        </w:rPr>
        <w:t>К заявлению прилагаю следующие документы и дополнительные материалы,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 xml:space="preserve">подтверждающие  факт  невозможности  выполнить  требования   </w:t>
      </w:r>
      <w:r>
        <w:rPr>
          <w:rFonts w:ascii="Times New Roman" w:hAnsi="Times New Roman" w:cs="Times New Roman"/>
        </w:rPr>
        <w:t>Федерального закона</w:t>
      </w:r>
      <w:r w:rsidRPr="007128E6">
        <w:rPr>
          <w:rFonts w:ascii="Times New Roman" w:hAnsi="Times New Roman" w:cs="Times New Roman"/>
        </w:rPr>
        <w:t xml:space="preserve"> от 7 мая 2013 г.  </w:t>
      </w:r>
      <w:r>
        <w:rPr>
          <w:rFonts w:ascii="Times New Roman" w:hAnsi="Times New Roman" w:cs="Times New Roman"/>
        </w:rPr>
        <w:t>№</w:t>
      </w:r>
      <w:r w:rsidRPr="007128E6">
        <w:rPr>
          <w:rFonts w:ascii="Times New Roman" w:hAnsi="Times New Roman" w:cs="Times New Roman"/>
        </w:rPr>
        <w:t xml:space="preserve"> 79-ФЗ  </w:t>
      </w:r>
      <w:r>
        <w:rPr>
          <w:rFonts w:ascii="Times New Roman" w:hAnsi="Times New Roman" w:cs="Times New Roman"/>
        </w:rPr>
        <w:t>«</w:t>
      </w:r>
      <w:r w:rsidRPr="007128E6">
        <w:rPr>
          <w:rFonts w:ascii="Times New Roman" w:hAnsi="Times New Roman" w:cs="Times New Roman"/>
        </w:rPr>
        <w:t>О  запрете  отдельным   категориям лиц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открывать и иметь счета (вклады), хранить наличные  денежные   средства 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енности в иностранных  банках, </w:t>
      </w:r>
      <w:r w:rsidRPr="007128E6">
        <w:rPr>
          <w:rFonts w:ascii="Times New Roman" w:hAnsi="Times New Roman" w:cs="Times New Roman"/>
        </w:rPr>
        <w:t>расположенных  за  пределами  территории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Российской  Федерации,  владеть   и   (или)   пользоваться   иностранными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финансовыми инструментами</w:t>
      </w:r>
      <w:r>
        <w:rPr>
          <w:rFonts w:ascii="Times New Roman" w:hAnsi="Times New Roman" w:cs="Times New Roman"/>
        </w:rPr>
        <w:t>»</w:t>
      </w:r>
      <w:r w:rsidRPr="007128E6">
        <w:rPr>
          <w:rFonts w:ascii="Times New Roman" w:hAnsi="Times New Roman" w:cs="Times New Roman"/>
        </w:rPr>
        <w:t>, а также уважительности и объективности причин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невыполнения</w:t>
      </w:r>
      <w:proofErr w:type="gramEnd"/>
      <w:r w:rsidRPr="007128E6">
        <w:rPr>
          <w:rFonts w:ascii="Times New Roman" w:hAnsi="Times New Roman" w:cs="Times New Roman"/>
        </w:rPr>
        <w:t xml:space="preserve"> </w:t>
      </w:r>
      <w:proofErr w:type="gramStart"/>
      <w:r w:rsidRPr="007128E6">
        <w:rPr>
          <w:rFonts w:ascii="Times New Roman" w:hAnsi="Times New Roman" w:cs="Times New Roman"/>
        </w:rPr>
        <w:t>требований указанного федерального закона: 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proofErr w:type="gramEnd"/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E5608" w:rsidRPr="00B80B29" w:rsidRDefault="00AE5608" w:rsidP="00AE5608">
      <w:pPr>
        <w:pStyle w:val="ab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80B29">
        <w:rPr>
          <w:rFonts w:ascii="Times New Roman" w:hAnsi="Times New Roman" w:cs="Times New Roman"/>
          <w:i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BF5322" w:rsidRDefault="00BF5322" w:rsidP="00AE5608">
      <w:pPr>
        <w:pStyle w:val="ab"/>
        <w:rPr>
          <w:rFonts w:ascii="Times New Roman" w:eastAsia="Times New Roman" w:hAnsi="Times New Roman" w:cs="Times New Roman"/>
        </w:rPr>
      </w:pPr>
    </w:p>
    <w:p w:rsidR="00AE5608" w:rsidRPr="007128E6" w:rsidRDefault="00AE5608" w:rsidP="00BF5322">
      <w:pPr>
        <w:pStyle w:val="ab"/>
        <w:ind w:firstLine="709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>Намереваюсь  (не  намереваюсь)  лично  присутствовать  на  заседании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Комиссии по соблюдению требований к служебному поведению и урегулированию</w:t>
      </w:r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конфликта  интересов  при  рассмотрении  настоящего   заявления   (</w:t>
      </w:r>
      <w:proofErr w:type="gramStart"/>
      <w:r w:rsidRPr="007128E6"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128E6">
        <w:rPr>
          <w:rFonts w:ascii="Times New Roman" w:hAnsi="Times New Roman" w:cs="Times New Roman"/>
        </w:rPr>
        <w:t>подчеркнуть).</w:t>
      </w:r>
    </w:p>
    <w:p w:rsidR="00AE5608" w:rsidRPr="007128E6" w:rsidRDefault="00AE5608" w:rsidP="00AE5608"/>
    <w:p w:rsidR="00AE5608" w:rsidRPr="007128E6" w:rsidRDefault="00AE5608" w:rsidP="00AE5608"/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28E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7128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128E6">
        <w:rPr>
          <w:rFonts w:ascii="Times New Roman" w:hAnsi="Times New Roman" w:cs="Times New Roman"/>
        </w:rPr>
        <w:t>___________ 20_</w:t>
      </w:r>
      <w:r>
        <w:rPr>
          <w:rFonts w:ascii="Times New Roman" w:hAnsi="Times New Roman" w:cs="Times New Roman"/>
        </w:rPr>
        <w:t>__</w:t>
      </w:r>
      <w:r w:rsidRPr="007128E6">
        <w:rPr>
          <w:rFonts w:ascii="Times New Roman" w:hAnsi="Times New Roman" w:cs="Times New Roman"/>
        </w:rPr>
        <w:t xml:space="preserve">_ г.  </w:t>
      </w:r>
      <w:r>
        <w:rPr>
          <w:rFonts w:ascii="Times New Roman" w:hAnsi="Times New Roman" w:cs="Times New Roman"/>
        </w:rPr>
        <w:t xml:space="preserve">  </w:t>
      </w:r>
      <w:r w:rsidRPr="007128E6">
        <w:rPr>
          <w:rFonts w:ascii="Times New Roman" w:hAnsi="Times New Roman" w:cs="Times New Roman"/>
        </w:rPr>
        <w:t xml:space="preserve"> ________________________ </w:t>
      </w:r>
      <w:r>
        <w:rPr>
          <w:rFonts w:ascii="Times New Roman" w:hAnsi="Times New Roman" w:cs="Times New Roman"/>
        </w:rPr>
        <w:t xml:space="preserve">      </w:t>
      </w:r>
      <w:r w:rsidRPr="007128E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7128E6">
        <w:rPr>
          <w:rFonts w:ascii="Times New Roman" w:hAnsi="Times New Roman" w:cs="Times New Roman"/>
        </w:rPr>
        <w:t xml:space="preserve">(подпись лица,    </w:t>
      </w:r>
      <w:r>
        <w:rPr>
          <w:rFonts w:ascii="Times New Roman" w:hAnsi="Times New Roman" w:cs="Times New Roman"/>
        </w:rPr>
        <w:t xml:space="preserve">         </w:t>
      </w:r>
      <w:r w:rsidRPr="00712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(</w:t>
      </w:r>
      <w:r w:rsidRPr="007128E6">
        <w:rPr>
          <w:rFonts w:ascii="Times New Roman" w:hAnsi="Times New Roman" w:cs="Times New Roman"/>
        </w:rPr>
        <w:t>расшифровка подписи)</w:t>
      </w:r>
      <w:proofErr w:type="gramEnd"/>
    </w:p>
    <w:p w:rsidR="00AE5608" w:rsidRPr="007128E6" w:rsidRDefault="00AE5608" w:rsidP="00AE5608">
      <w:pPr>
        <w:pStyle w:val="ab"/>
        <w:rPr>
          <w:rFonts w:ascii="Times New Roman" w:hAnsi="Times New Roman" w:cs="Times New Roman"/>
        </w:rPr>
      </w:pPr>
      <w:r w:rsidRPr="007128E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7128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128E6">
        <w:rPr>
          <w:rFonts w:ascii="Times New Roman" w:hAnsi="Times New Roman" w:cs="Times New Roman"/>
        </w:rPr>
        <w:t xml:space="preserve">  </w:t>
      </w:r>
      <w:proofErr w:type="gramStart"/>
      <w:r w:rsidRPr="007128E6">
        <w:rPr>
          <w:rFonts w:ascii="Times New Roman" w:hAnsi="Times New Roman" w:cs="Times New Roman"/>
        </w:rPr>
        <w:t>направляющего</w:t>
      </w:r>
      <w:proofErr w:type="gramEnd"/>
      <w:r w:rsidRPr="007128E6">
        <w:rPr>
          <w:rFonts w:ascii="Times New Roman" w:hAnsi="Times New Roman" w:cs="Times New Roman"/>
        </w:rPr>
        <w:t xml:space="preserve"> заявление)</w:t>
      </w:r>
    </w:p>
    <w:p w:rsidR="00AE5608" w:rsidRPr="007128E6" w:rsidRDefault="00AE5608" w:rsidP="00AE5608"/>
    <w:p w:rsidR="00760FCE" w:rsidRPr="00AE5608" w:rsidRDefault="00760FCE" w:rsidP="00AE5608"/>
    <w:sectPr w:rsidR="00760FCE" w:rsidRPr="00AE5608" w:rsidSect="0032216D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1" w:rsidRDefault="00774AA1" w:rsidP="00774AA1">
      <w:r>
        <w:separator/>
      </w:r>
    </w:p>
  </w:endnote>
  <w:endnote w:type="continuationSeparator" w:id="0">
    <w:p w:rsidR="00774AA1" w:rsidRDefault="00774AA1" w:rsidP="0077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1" w:rsidRDefault="00774AA1" w:rsidP="00774AA1">
      <w:r>
        <w:separator/>
      </w:r>
    </w:p>
  </w:footnote>
  <w:footnote w:type="continuationSeparator" w:id="0">
    <w:p w:rsidR="00774AA1" w:rsidRDefault="00774AA1" w:rsidP="0077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FB7" w:rsidRDefault="0079793F">
        <w:pPr>
          <w:pStyle w:val="a8"/>
          <w:jc w:val="center"/>
        </w:pPr>
        <w:r w:rsidRPr="00AA3D2F">
          <w:rPr>
            <w:rFonts w:ascii="Times New Roman" w:hAnsi="Times New Roman" w:cs="Times New Roman"/>
          </w:rPr>
          <w:fldChar w:fldCharType="begin"/>
        </w:r>
        <w:r w:rsidR="00774AA1" w:rsidRPr="00AA3D2F">
          <w:rPr>
            <w:rFonts w:ascii="Times New Roman" w:hAnsi="Times New Roman" w:cs="Times New Roman"/>
          </w:rPr>
          <w:instrText xml:space="preserve"> PAGE   \* MERGEFORMAT </w:instrText>
        </w:r>
        <w:r w:rsidRPr="00AA3D2F">
          <w:rPr>
            <w:rFonts w:ascii="Times New Roman" w:hAnsi="Times New Roman" w:cs="Times New Roman"/>
          </w:rPr>
          <w:fldChar w:fldCharType="separate"/>
        </w:r>
        <w:r w:rsidR="00BF5322">
          <w:rPr>
            <w:rFonts w:ascii="Times New Roman" w:hAnsi="Times New Roman" w:cs="Times New Roman"/>
            <w:noProof/>
          </w:rPr>
          <w:t>2</w:t>
        </w:r>
        <w:r w:rsidRPr="00AA3D2F">
          <w:rPr>
            <w:rFonts w:ascii="Times New Roman" w:hAnsi="Times New Roman" w:cs="Times New Roman"/>
          </w:rPr>
          <w:fldChar w:fldCharType="end"/>
        </w:r>
      </w:p>
    </w:sdtContent>
  </w:sdt>
  <w:p w:rsidR="00417FB7" w:rsidRDefault="00BF53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54"/>
    <w:multiLevelType w:val="hybridMultilevel"/>
    <w:tmpl w:val="FEB6505A"/>
    <w:lvl w:ilvl="0" w:tplc="EACC49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51602"/>
    <w:multiLevelType w:val="hybridMultilevel"/>
    <w:tmpl w:val="EFB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DDC"/>
    <w:multiLevelType w:val="hybridMultilevel"/>
    <w:tmpl w:val="669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33"/>
    <w:rsid w:val="00037C37"/>
    <w:rsid w:val="000A0E42"/>
    <w:rsid w:val="001036C2"/>
    <w:rsid w:val="00192FDD"/>
    <w:rsid w:val="002755C0"/>
    <w:rsid w:val="002A7D7D"/>
    <w:rsid w:val="002B0484"/>
    <w:rsid w:val="002B2F09"/>
    <w:rsid w:val="002C09A4"/>
    <w:rsid w:val="003709F3"/>
    <w:rsid w:val="004834EB"/>
    <w:rsid w:val="004A6E51"/>
    <w:rsid w:val="004B2541"/>
    <w:rsid w:val="004B2A1B"/>
    <w:rsid w:val="005122BD"/>
    <w:rsid w:val="00545264"/>
    <w:rsid w:val="00562BD8"/>
    <w:rsid w:val="00760FCE"/>
    <w:rsid w:val="007729C9"/>
    <w:rsid w:val="00774AA1"/>
    <w:rsid w:val="00796284"/>
    <w:rsid w:val="0079793F"/>
    <w:rsid w:val="007D761C"/>
    <w:rsid w:val="008079F5"/>
    <w:rsid w:val="00970DAE"/>
    <w:rsid w:val="00A608D4"/>
    <w:rsid w:val="00AE5608"/>
    <w:rsid w:val="00B04097"/>
    <w:rsid w:val="00B24200"/>
    <w:rsid w:val="00BF5322"/>
    <w:rsid w:val="00C43B44"/>
    <w:rsid w:val="00C9683F"/>
    <w:rsid w:val="00CB762F"/>
    <w:rsid w:val="00CC7A0A"/>
    <w:rsid w:val="00D328AA"/>
    <w:rsid w:val="00DA6BDA"/>
    <w:rsid w:val="00DC6FF2"/>
    <w:rsid w:val="00DD6E33"/>
    <w:rsid w:val="00E3109D"/>
    <w:rsid w:val="00E764F2"/>
    <w:rsid w:val="00EA6811"/>
    <w:rsid w:val="00EC701C"/>
    <w:rsid w:val="00ED0F7C"/>
    <w:rsid w:val="00EF7817"/>
    <w:rsid w:val="00F24D29"/>
    <w:rsid w:val="00F568A1"/>
    <w:rsid w:val="00F6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E33"/>
    <w:pPr>
      <w:jc w:val="center"/>
    </w:pPr>
    <w:rPr>
      <w:sz w:val="28"/>
    </w:rPr>
  </w:style>
  <w:style w:type="paragraph" w:styleId="a4">
    <w:name w:val="footer"/>
    <w:basedOn w:val="a"/>
    <w:rsid w:val="00DD6E3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B242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7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9F5"/>
  </w:style>
  <w:style w:type="paragraph" w:styleId="a7">
    <w:name w:val="Normal (Web)"/>
    <w:basedOn w:val="a"/>
    <w:uiPriority w:val="99"/>
    <w:unhideWhenUsed/>
    <w:rsid w:val="008079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74A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774AA1"/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E5608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AE56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4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031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4090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Богословцеву </vt:lpstr>
    </vt:vector>
  </TitlesOfParts>
  <Company/>
  <LinksUpToDate>false</LinksUpToDate>
  <CharactersWithSpaces>4453</CharactersWithSpaces>
  <SharedDoc>false</SharedDoc>
  <HLinks>
    <vt:vector size="42" baseType="variant"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https://45.rkn.gov.ru/p12490/p12496/p12504/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https://45.rkn.gov.ru/p12490/p12496/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https://45.rkn.gov.ru/p12490/p12497/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Богословцеву</dc:title>
  <dc:subject>Отмена ВНПЛ ЗАО Синтерра</dc:subject>
  <dc:creator>Гноевой А.И.</dc:creator>
  <cp:lastModifiedBy>Лисихина</cp:lastModifiedBy>
  <cp:revision>4</cp:revision>
  <cp:lastPrinted>2013-05-16T11:17:00Z</cp:lastPrinted>
  <dcterms:created xsi:type="dcterms:W3CDTF">2019-06-07T10:32:00Z</dcterms:created>
  <dcterms:modified xsi:type="dcterms:W3CDTF">2019-06-07T10:35:00Z</dcterms:modified>
</cp:coreProperties>
</file>